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E779896" w14:textId="77777777" w:rsidR="008469AA" w:rsidRDefault="00000000">
      <w:pPr>
        <w:pStyle w:val="Heading2"/>
      </w:pPr>
      <w:r>
        <w:t>14. Exit Ticket</w:t>
      </w:r>
    </w:p>
    <w:p w14:paraId="0DB420DA" w14:textId="77777777" w:rsidR="00592709" w:rsidRDefault="00592709">
      <w:pPr>
        <w:rPr>
          <w:b/>
          <w:bCs/>
        </w:rPr>
      </w:pPr>
    </w:p>
    <w:p w14:paraId="6D25691D" w14:textId="5F8508EC" w:rsidR="001908BB" w:rsidRDefault="00000000">
      <w:r>
        <w:rPr>
          <w:b/>
          <w:bCs/>
        </w:rPr>
        <w:t>Name:</w:t>
      </w:r>
      <w:r>
        <w:t xml:space="preserve"> 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F3E6755" w14:textId="77777777" w:rsidR="008469AA" w:rsidRDefault="00000000">
      <w:pPr>
        <w:pStyle w:val="Compact"/>
        <w:keepNext/>
        <w:numPr>
          <w:ilvl w:val="0"/>
          <w:numId w:val="89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and show the common unit.</w:t>
      </w:r>
    </w:p>
    <w:p w14:paraId="280F1401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7F21F5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946ABAA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3475AC" w14:textId="77777777" w:rsidR="001908B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9303F5" w14:textId="77777777" w:rsidR="008469AA" w:rsidRDefault="00000000">
      <w:pPr>
        <w:pStyle w:val="Compact"/>
        <w:keepNext/>
        <w:numPr>
          <w:ilvl w:val="0"/>
          <w:numId w:val="89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of 16 using the unit-fraction method.</w:t>
      </w:r>
    </w:p>
    <w:p w14:paraId="5D0B7185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1B0ED8E8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A401BE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E3981C" w14:textId="77777777" w:rsidR="001908B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4F4BF4" w14:textId="77777777" w:rsidR="008469AA" w:rsidRDefault="00000000">
      <w:pPr>
        <w:pStyle w:val="Compact"/>
        <w:keepNext/>
        <w:numPr>
          <w:ilvl w:val="0"/>
          <w:numId w:val="89"/>
        </w:numPr>
      </w:pPr>
      <w:r>
        <w:t xml:space="preserve">Explain the difference between 4 ÷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and 4 ÷ 2.</w:t>
      </w:r>
    </w:p>
    <w:p w14:paraId="6821AB0D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EAC02A3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EE1D27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E13742" w14:textId="77777777" w:rsidR="001908B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F11D3DE" w14:textId="77777777" w:rsidR="00801013" w:rsidRDefault="00000000">
      <w:pPr>
        <w:pStyle w:val="Compact"/>
        <w:keepNext/>
        <w:numPr>
          <w:ilvl w:val="0"/>
          <w:numId w:val="89"/>
        </w:numPr>
      </w:pPr>
      <w:r>
        <w:t>State one magnitude or unit check for a fraction-operation problem.</w:t>
      </w:r>
    </w:p>
    <w:p w14:paraId="59F9ACE9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6B4880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60C938E1" w14:textId="77777777" w:rsidR="001908BB" w:rsidRDefault="00000000">
      <w:pPr>
        <w:keepNext/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97FC89" w14:textId="77777777" w:rsidR="001908BB" w:rsidRDefault="00000000">
      <w:pPr>
        <w:tabs>
          <w:tab w:val="left" w:pos="5976"/>
        </w:tabs>
        <w:spacing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BFE3B8" w14:textId="77777777" w:rsidR="0071195E" w:rsidRDefault="0071195E">
      <w:pPr>
        <w:pStyle w:val="Heading3"/>
      </w:pPr>
    </w:p>
    <w:sectPr w:rsidR="007119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2015AD5" w14:textId="77777777" w:rsidR="001F6279" w:rsidRDefault="001F6279">
      <w:pPr>
        <w:spacing w:after="0" w:line="240" w:lineRule="auto"/>
      </w:pPr>
      <w:r>
        <w:separator/>
      </w:r>
    </w:p>
  </w:endnote>
  <w:endnote w:type="continuationSeparator" w:id="0">
    <w:p w14:paraId="1638669E" w14:textId="77777777" w:rsidR="001F6279" w:rsidRDefault="001F6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oto Sans CJK SC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AC2CFD" w14:textId="77777777" w:rsidR="001908B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1EB643B" w14:textId="77777777" w:rsidR="001908B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 w:rsidR="00592709">
      <w:rPr>
        <w:color w:val="595959"/>
        <w:sz w:val="16"/>
      </w:rPr>
      <w:fldChar w:fldCharType="separate"/>
    </w:r>
    <w:r w:rsidR="00592709">
      <w:rPr>
        <w:noProof/>
        <w:color w:val="595959"/>
        <w:sz w:val="16"/>
      </w:rPr>
      <w:t>1</w:t>
    </w:r>
    <w:r>
      <w:rPr>
        <w:color w:val="59595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8EDB6C" w14:textId="77777777" w:rsidR="001908BB" w:rsidRDefault="00000000">
    <w:pPr>
      <w:pBdr>
        <w:top w:val="single" w:sz="6" w:space="4" w:color="146B66"/>
      </w:pBdr>
      <w:tabs>
        <w:tab w:val="right" w:pos="10800"/>
      </w:tabs>
      <w:spacing w:after="0"/>
    </w:pPr>
    <w:r>
      <w:rPr>
        <w:color w:val="595959"/>
        <w:sz w:val="16"/>
      </w:rPr>
      <w:t>© Matthie Assessment | matthie.assessment@gmail.com</w:t>
    </w:r>
    <w:r>
      <w:rPr>
        <w:color w:val="595959"/>
        <w:sz w:val="16"/>
      </w:rPr>
      <w:tab/>
      <w:t xml:space="preserve">Page </w:t>
    </w:r>
    <w:r>
      <w:rPr>
        <w:color w:val="595959"/>
        <w:sz w:val="16"/>
      </w:rPr>
      <w:fldChar w:fldCharType="begin"/>
    </w:r>
    <w:r>
      <w:rPr>
        <w:color w:val="595959"/>
        <w:sz w:val="16"/>
      </w:rPr>
      <w:instrText xml:space="preserve"> PAGE </w:instrText>
    </w:r>
    <w:r>
      <w:rPr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A65325D" w14:textId="77777777" w:rsidR="001F6279" w:rsidRDefault="001F6279">
      <w:pPr>
        <w:spacing w:after="0" w:line="240" w:lineRule="auto"/>
      </w:pPr>
      <w:r>
        <w:separator/>
      </w:r>
    </w:p>
  </w:footnote>
  <w:footnote w:type="continuationSeparator" w:id="0">
    <w:p w14:paraId="28429342" w14:textId="77777777" w:rsidR="001F6279" w:rsidRDefault="001F6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0CEF02" w14:textId="77777777" w:rsidR="001908B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AE98D0" w14:textId="77777777" w:rsidR="001908B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843F50" w14:textId="77777777" w:rsidR="001908BB" w:rsidRDefault="00000000">
    <w:pPr>
      <w:pBdr>
        <w:bottom w:val="single" w:sz="6" w:space="4" w:color="146B66"/>
      </w:pBdr>
      <w:tabs>
        <w:tab w:val="right" w:pos="10800"/>
      </w:tabs>
      <w:spacing w:after="0"/>
    </w:pPr>
    <w:r>
      <w:rPr>
        <w:b/>
        <w:color w:val="146B66"/>
        <w:sz w:val="18"/>
      </w:rPr>
      <w:t>Matthie Assessment</w:t>
    </w:r>
    <w:r>
      <w:rPr>
        <w:color w:val="595959"/>
        <w:sz w:val="18"/>
      </w:rPr>
      <w:tab/>
      <w:t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1908BB"/>
    <w:rsid w:val="001F6279"/>
    <w:rsid w:val="00247DFE"/>
    <w:rsid w:val="003620B6"/>
    <w:rsid w:val="0041428A"/>
    <w:rsid w:val="0041751A"/>
    <w:rsid w:val="00592709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284EF5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eastAsia="Aptos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eastAsia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eastAsia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eastAsia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eastAsia="Georgia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eastAsia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eastAsia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eastAsia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eastAsia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eastAsia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eastAsia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eastAsia="Georgia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eastAsia="Consolas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eastAsia="Times New Roman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3: Fraction Operations for Scaling and Sharing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5</cp:revision>
  <dcterms:created xsi:type="dcterms:W3CDTF">2026-08-22T20:13:00Z</dcterms:created>
  <dcterms:modified xsi:type="dcterms:W3CDTF">2026-09-01T04:32:00Z</dcterms:modified>
  <dc:language>en-US</dc:language>
</cp:coreProperties>
</file>